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FDB0" w14:textId="793D4F2A" w:rsidR="00064564" w:rsidRPr="003644F9" w:rsidRDefault="0070060F" w:rsidP="0070060F">
      <w:pPr>
        <w:pStyle w:val="spsinstrucciones"/>
        <w:jc w:val="center"/>
        <w:rPr>
          <w:lang w:val="en-GB"/>
        </w:rPr>
      </w:pPr>
      <w:r w:rsidRPr="003644F9">
        <w:rPr>
          <w:lang w:val="en-GB"/>
        </w:rPr>
        <w:t>GENERAL CONSIDERATIONS:</w:t>
      </w:r>
    </w:p>
    <w:p w14:paraId="7856A4DD" w14:textId="6BC71EC7" w:rsidR="002B5003" w:rsidRPr="002B5003" w:rsidRDefault="004B4ACE" w:rsidP="002B5003">
      <w:pPr>
        <w:pStyle w:val="spsinstrucciones"/>
        <w:jc w:val="both"/>
        <w:rPr>
          <w:lang w:val="en-GB"/>
        </w:rPr>
      </w:pPr>
      <w:r w:rsidRPr="002B5003">
        <w:rPr>
          <w:lang w:val="en-GB"/>
        </w:rPr>
        <w:t xml:space="preserve">1) </w:t>
      </w:r>
      <w:r w:rsidR="0066252C">
        <w:rPr>
          <w:lang w:val="en-GB"/>
        </w:rPr>
        <w:t>T</w:t>
      </w:r>
      <w:r w:rsidRPr="002B5003">
        <w:rPr>
          <w:lang w:val="en-GB"/>
        </w:rPr>
        <w:t xml:space="preserve">his template is to collect information </w:t>
      </w:r>
      <w:r>
        <w:rPr>
          <w:lang w:val="en-GB"/>
        </w:rPr>
        <w:t xml:space="preserve">about the </w:t>
      </w:r>
      <w:r w:rsidRPr="002B5003">
        <w:rPr>
          <w:lang w:val="en-GB"/>
        </w:rPr>
        <w:t>manuscript</w:t>
      </w:r>
      <w:r>
        <w:rPr>
          <w:lang w:val="en-GB"/>
        </w:rPr>
        <w:t>s</w:t>
      </w:r>
      <w:r w:rsidR="00B0685D" w:rsidRPr="002B5003">
        <w:rPr>
          <w:lang w:val="en-GB"/>
        </w:rPr>
        <w:t xml:space="preserve"> </w:t>
      </w:r>
      <w:r w:rsidRPr="002B5003">
        <w:rPr>
          <w:lang w:val="en-GB"/>
        </w:rPr>
        <w:t xml:space="preserve">according to a systematic order that will facilitate </w:t>
      </w:r>
      <w:r>
        <w:rPr>
          <w:lang w:val="en-GB"/>
        </w:rPr>
        <w:t>its</w:t>
      </w:r>
      <w:r w:rsidR="002B5003" w:rsidRPr="002B5003">
        <w:rPr>
          <w:lang w:val="en-GB"/>
        </w:rPr>
        <w:t xml:space="preserve"> </w:t>
      </w:r>
      <w:r>
        <w:rPr>
          <w:lang w:val="en-GB"/>
        </w:rPr>
        <w:t>layout</w:t>
      </w:r>
      <w:r w:rsidRPr="002B5003">
        <w:rPr>
          <w:lang w:val="en-GB"/>
        </w:rPr>
        <w:t xml:space="preserve"> and </w:t>
      </w:r>
      <w:r>
        <w:rPr>
          <w:lang w:val="en-GB"/>
        </w:rPr>
        <w:t xml:space="preserve">a </w:t>
      </w:r>
      <w:r w:rsidRPr="002B5003">
        <w:rPr>
          <w:lang w:val="en-GB"/>
        </w:rPr>
        <w:t xml:space="preserve">better dissemination in </w:t>
      </w:r>
      <w:r w:rsidRPr="00610959">
        <w:rPr>
          <w:rFonts w:cs="Arial"/>
          <w:shd w:val="clear" w:color="auto" w:fill="FFFFFF"/>
          <w:lang w:val="en-GB"/>
        </w:rPr>
        <w:t>scientific electronic</w:t>
      </w:r>
      <w:r w:rsidR="00610959">
        <w:rPr>
          <w:rFonts w:cs="Arial"/>
          <w:shd w:val="clear" w:color="auto" w:fill="FFFFFF"/>
          <w:lang w:val="en-GB"/>
        </w:rPr>
        <w:t xml:space="preserve"> </w:t>
      </w:r>
      <w:r>
        <w:rPr>
          <w:rFonts w:cs="Arial"/>
          <w:shd w:val="clear" w:color="auto" w:fill="FFFFFF"/>
          <w:lang w:val="en-GB"/>
        </w:rPr>
        <w:t>libraries</w:t>
      </w:r>
      <w:r w:rsidR="00886D7B">
        <w:rPr>
          <w:rFonts w:cs="Arial"/>
          <w:shd w:val="clear" w:color="auto" w:fill="FFFFFF"/>
          <w:lang w:val="en-GB"/>
        </w:rPr>
        <w:t xml:space="preserve"> </w:t>
      </w:r>
      <w:r>
        <w:rPr>
          <w:rFonts w:cs="Arial"/>
          <w:shd w:val="clear" w:color="auto" w:fill="FFFFFF"/>
          <w:lang w:val="en-GB"/>
        </w:rPr>
        <w:t>and databases</w:t>
      </w:r>
      <w:r w:rsidR="00610959">
        <w:rPr>
          <w:rFonts w:cs="Arial"/>
          <w:shd w:val="clear" w:color="auto" w:fill="FFFFFF"/>
          <w:lang w:val="en-GB"/>
        </w:rPr>
        <w:t xml:space="preserve"> </w:t>
      </w:r>
      <w:r>
        <w:rPr>
          <w:rFonts w:cs="Arial"/>
          <w:shd w:val="clear" w:color="auto" w:fill="FFFFFF"/>
          <w:lang w:val="en-GB"/>
        </w:rPr>
        <w:t>such</w:t>
      </w:r>
      <w:r w:rsidR="00610959" w:rsidRPr="002B5003">
        <w:rPr>
          <w:lang w:val="en-GB"/>
        </w:rPr>
        <w:t xml:space="preserve"> </w:t>
      </w:r>
      <w:r>
        <w:rPr>
          <w:lang w:val="en-GB"/>
        </w:rPr>
        <w:t xml:space="preserve">as </w:t>
      </w:r>
      <w:proofErr w:type="spellStart"/>
      <w:r w:rsidR="0066252C">
        <w:rPr>
          <w:lang w:val="en-GB"/>
        </w:rPr>
        <w:t>S</w:t>
      </w:r>
      <w:r w:rsidRPr="002B5003">
        <w:rPr>
          <w:lang w:val="en-GB"/>
        </w:rPr>
        <w:t>cielo</w:t>
      </w:r>
      <w:proofErr w:type="spellEnd"/>
      <w:r w:rsidRPr="002B5003">
        <w:rPr>
          <w:lang w:val="en-GB"/>
        </w:rPr>
        <w:t xml:space="preserve">, </w:t>
      </w:r>
      <w:proofErr w:type="spellStart"/>
      <w:r w:rsidR="0066252C">
        <w:rPr>
          <w:lang w:val="en-GB"/>
        </w:rPr>
        <w:t>P</w:t>
      </w:r>
      <w:r w:rsidRPr="002B5003">
        <w:rPr>
          <w:lang w:val="en-GB"/>
        </w:rPr>
        <w:t>ubmed</w:t>
      </w:r>
      <w:proofErr w:type="spellEnd"/>
      <w:r w:rsidRPr="002B5003">
        <w:rPr>
          <w:lang w:val="en-GB"/>
        </w:rPr>
        <w:t xml:space="preserve">, </w:t>
      </w:r>
      <w:r w:rsidR="0066252C">
        <w:rPr>
          <w:lang w:val="en-GB"/>
        </w:rPr>
        <w:t>C</w:t>
      </w:r>
      <w:r w:rsidRPr="002B5003">
        <w:rPr>
          <w:lang w:val="en-GB"/>
        </w:rPr>
        <w:t>larivate and the web in general.</w:t>
      </w:r>
    </w:p>
    <w:p w14:paraId="19DBA0F8" w14:textId="3979DAA3" w:rsidR="00574937" w:rsidRPr="002B5003" w:rsidRDefault="004B4ACE" w:rsidP="00574937">
      <w:pPr>
        <w:pStyle w:val="spsinstrucciones"/>
        <w:jc w:val="both"/>
        <w:rPr>
          <w:lang w:val="en-GB"/>
        </w:rPr>
      </w:pPr>
      <w:r w:rsidRPr="002B5003">
        <w:rPr>
          <w:lang w:val="en-GB"/>
        </w:rPr>
        <w:t xml:space="preserve">2) </w:t>
      </w:r>
      <w:r w:rsidR="0066252C" w:rsidRPr="002B5003">
        <w:rPr>
          <w:lang w:val="en-GB"/>
        </w:rPr>
        <w:t>This</w:t>
      </w:r>
      <w:r w:rsidRPr="002B5003">
        <w:rPr>
          <w:lang w:val="en-GB"/>
        </w:rPr>
        <w:t xml:space="preserve"> is not the final aspect of the articles</w:t>
      </w:r>
      <w:r w:rsidR="00886D7B">
        <w:rPr>
          <w:lang w:val="en-GB"/>
        </w:rPr>
        <w:t>.</w:t>
      </w:r>
      <w:r w:rsidR="00574937" w:rsidRPr="002B5003">
        <w:rPr>
          <w:lang w:val="en-GB"/>
        </w:rPr>
        <w:t xml:space="preserve"> </w:t>
      </w:r>
      <w:r>
        <w:rPr>
          <w:lang w:val="en-GB"/>
        </w:rPr>
        <w:t>At this moment</w:t>
      </w:r>
      <w:r w:rsidRPr="002B5003">
        <w:rPr>
          <w:lang w:val="en-GB"/>
        </w:rPr>
        <w:t xml:space="preserve"> the </w:t>
      </w:r>
      <w:r>
        <w:rPr>
          <w:lang w:val="en-GB"/>
        </w:rPr>
        <w:t>m</w:t>
      </w:r>
      <w:r w:rsidR="0066252C">
        <w:rPr>
          <w:lang w:val="en-GB"/>
        </w:rPr>
        <w:t>o</w:t>
      </w:r>
      <w:r>
        <w:rPr>
          <w:lang w:val="en-GB"/>
        </w:rPr>
        <w:t xml:space="preserve">st </w:t>
      </w:r>
      <w:r w:rsidRPr="002B5003">
        <w:rPr>
          <w:lang w:val="en-GB"/>
        </w:rPr>
        <w:t>important is respect</w:t>
      </w:r>
      <w:r>
        <w:rPr>
          <w:lang w:val="en-GB"/>
        </w:rPr>
        <w:t>ing</w:t>
      </w:r>
      <w:r w:rsidRPr="002B5003">
        <w:rPr>
          <w:lang w:val="en-GB"/>
        </w:rPr>
        <w:t xml:space="preserve"> the order of the data, the </w:t>
      </w:r>
      <w:proofErr w:type="gramStart"/>
      <w:r w:rsidRPr="002B5003">
        <w:rPr>
          <w:lang w:val="en-GB"/>
        </w:rPr>
        <w:t>sections</w:t>
      </w:r>
      <w:proofErr w:type="gramEnd"/>
      <w:r w:rsidRPr="002B5003">
        <w:rPr>
          <w:lang w:val="en-GB"/>
        </w:rPr>
        <w:t xml:space="preserve"> and references.</w:t>
      </w:r>
    </w:p>
    <w:p w14:paraId="17C1B7CB" w14:textId="54B866F0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3) </w:t>
      </w:r>
      <w:r w:rsidR="0066252C" w:rsidRPr="00574937">
        <w:rPr>
          <w:lang w:val="en-GB"/>
        </w:rPr>
        <w:t>For</w:t>
      </w:r>
      <w:r w:rsidRPr="00574937">
        <w:rPr>
          <w:lang w:val="en-GB"/>
        </w:rPr>
        <w:t xml:space="preserve"> bibliographical references the </w:t>
      </w:r>
      <w:r w:rsidR="0066252C" w:rsidRPr="00574937">
        <w:rPr>
          <w:lang w:val="en-GB"/>
        </w:rPr>
        <w:t>Vancouver</w:t>
      </w:r>
      <w:r w:rsidRPr="00574937">
        <w:rPr>
          <w:lang w:val="en-GB"/>
        </w:rPr>
        <w:t xml:space="preserve"> style must be rigorously complied</w:t>
      </w:r>
      <w:r w:rsidR="00574937" w:rsidRPr="00574937">
        <w:rPr>
          <w:lang w:val="en-GB"/>
        </w:rPr>
        <w:t xml:space="preserve"> </w:t>
      </w:r>
      <w:hyperlink r:id="rId7" w:history="1">
        <w:r w:rsidR="00574937" w:rsidRPr="00574937">
          <w:rPr>
            <w:rStyle w:val="Hipervnculo"/>
            <w:lang w:val="en-GB"/>
          </w:rPr>
          <w:t>https://www.nlm.nih.gov/bsd/uniform_requirements.html</w:t>
        </w:r>
      </w:hyperlink>
    </w:p>
    <w:p w14:paraId="140459A0" w14:textId="0AC1022E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>(</w:t>
      </w:r>
      <w:r w:rsidR="0066252C" w:rsidRPr="00574937">
        <w:rPr>
          <w:lang w:val="en-GB"/>
        </w:rPr>
        <w:t>Otherwise</w:t>
      </w:r>
      <w:r w:rsidRPr="00574937">
        <w:rPr>
          <w:lang w:val="en-GB"/>
        </w:rPr>
        <w:t xml:space="preserve">, the elaboration of the xml will </w:t>
      </w:r>
      <w:r w:rsidR="0027218C" w:rsidRPr="00574937">
        <w:rPr>
          <w:lang w:val="en-GB"/>
        </w:rPr>
        <w:t>fail,</w:t>
      </w:r>
      <w:r w:rsidRPr="00574937">
        <w:rPr>
          <w:lang w:val="en-GB"/>
        </w:rPr>
        <w:t xml:space="preserve"> and </w:t>
      </w:r>
      <w:r w:rsidR="000F158D">
        <w:rPr>
          <w:lang w:val="en-GB"/>
        </w:rPr>
        <w:t xml:space="preserve">the manual correction </w:t>
      </w:r>
      <w:r w:rsidR="00542451" w:rsidRPr="00574937">
        <w:rPr>
          <w:lang w:val="en-GB"/>
        </w:rPr>
        <w:t>will increase</w:t>
      </w:r>
      <w:r w:rsidR="00542451">
        <w:rPr>
          <w:lang w:val="en-GB"/>
        </w:rPr>
        <w:t xml:space="preserve"> </w:t>
      </w:r>
      <w:r w:rsidR="00574937" w:rsidRPr="00574937">
        <w:rPr>
          <w:lang w:val="en-GB"/>
        </w:rPr>
        <w:t>the price of the layout</w:t>
      </w:r>
      <w:r>
        <w:rPr>
          <w:lang w:val="en-GB"/>
        </w:rPr>
        <w:t xml:space="preserve"> for the editorial</w:t>
      </w:r>
      <w:r w:rsidR="00574937" w:rsidRPr="00574937">
        <w:rPr>
          <w:lang w:val="en-GB"/>
        </w:rPr>
        <w:t>)</w:t>
      </w:r>
    </w:p>
    <w:p w14:paraId="05EF000F" w14:textId="41EF5DDA" w:rsidR="00574937" w:rsidRDefault="00574937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4) </w:t>
      </w:r>
      <w:r w:rsidR="0066252C" w:rsidRPr="00CF2AB3">
        <w:rPr>
          <w:lang w:val="en-GB"/>
        </w:rPr>
        <w:t>Do</w:t>
      </w:r>
      <w:r w:rsidR="004B4ACE" w:rsidRPr="00CF2AB3">
        <w:rPr>
          <w:lang w:val="en-GB"/>
        </w:rPr>
        <w:t xml:space="preserve"> not use notes at the foot of the page or at the end of the text, under no concept</w:t>
      </w:r>
    </w:p>
    <w:p w14:paraId="3CE1E404" w14:textId="23FE448F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5) </w:t>
      </w:r>
      <w:r>
        <w:rPr>
          <w:lang w:val="en-GB"/>
        </w:rPr>
        <w:t>T</w:t>
      </w:r>
      <w:r w:rsidRPr="00574937">
        <w:rPr>
          <w:lang w:val="en-GB"/>
        </w:rPr>
        <w:t xml:space="preserve">he red </w:t>
      </w:r>
      <w:r w:rsidR="0066252C" w:rsidRPr="00574937">
        <w:rPr>
          <w:lang w:val="en-GB"/>
        </w:rPr>
        <w:t>colour</w:t>
      </w:r>
      <w:r w:rsidRPr="00574937">
        <w:rPr>
          <w:lang w:val="en-GB"/>
        </w:rPr>
        <w:t xml:space="preserve"> texts of this document are instructions that can</w:t>
      </w:r>
      <w:r>
        <w:rPr>
          <w:lang w:val="en-GB"/>
        </w:rPr>
        <w:t xml:space="preserve"> be deleted once the article i</w:t>
      </w:r>
      <w:r w:rsidRPr="00CF2AB3">
        <w:rPr>
          <w:lang w:val="en-GB"/>
        </w:rPr>
        <w:t>s incorporated</w:t>
      </w:r>
      <w:r w:rsidRPr="00574937">
        <w:rPr>
          <w:lang w:val="en-GB"/>
        </w:rPr>
        <w:t xml:space="preserve"> to the template.</w:t>
      </w:r>
    </w:p>
    <w:p w14:paraId="40F53981" w14:textId="64B1F4EF" w:rsidR="00574937" w:rsidRDefault="004B4ACE" w:rsidP="00574937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6) </w:t>
      </w:r>
      <w:r>
        <w:rPr>
          <w:lang w:val="en-GB"/>
        </w:rPr>
        <w:t>D</w:t>
      </w:r>
      <w:r w:rsidRPr="00574937">
        <w:rPr>
          <w:lang w:val="en-GB"/>
        </w:rPr>
        <w:t xml:space="preserve">o not delete the texts </w:t>
      </w:r>
      <w:r w:rsidRPr="00A5735B">
        <w:rPr>
          <w:color w:val="33CC33"/>
          <w:lang w:val="en-GB"/>
        </w:rPr>
        <w:t xml:space="preserve">in green </w:t>
      </w:r>
      <w:r w:rsidR="0066252C" w:rsidRPr="00A5735B">
        <w:rPr>
          <w:color w:val="33CC33"/>
          <w:lang w:val="en-GB"/>
        </w:rPr>
        <w:t>colour</w:t>
      </w:r>
      <w:r>
        <w:rPr>
          <w:lang w:val="en-GB"/>
        </w:rPr>
        <w:t>, in any case</w:t>
      </w:r>
      <w:r w:rsidR="00410BB6">
        <w:rPr>
          <w:lang w:val="en-GB"/>
        </w:rPr>
        <w:t>,</w:t>
      </w:r>
      <w:r>
        <w:rPr>
          <w:lang w:val="en-GB"/>
        </w:rPr>
        <w:t xml:space="preserve"> ca</w:t>
      </w:r>
      <w:r w:rsidRPr="00574937">
        <w:rPr>
          <w:lang w:val="en-GB"/>
        </w:rPr>
        <w:t>n be replaced by lines in white</w:t>
      </w:r>
    </w:p>
    <w:p w14:paraId="27D9E5A5" w14:textId="025BACDD" w:rsidR="00A5735B" w:rsidRDefault="004B4ACE" w:rsidP="00A5735B">
      <w:pPr>
        <w:pStyle w:val="spsinstrucciones"/>
        <w:jc w:val="both"/>
        <w:rPr>
          <w:lang w:val="en-GB"/>
        </w:rPr>
      </w:pPr>
      <w:r w:rsidRPr="00574937">
        <w:rPr>
          <w:lang w:val="en-GB"/>
        </w:rPr>
        <w:t xml:space="preserve">7) </w:t>
      </w:r>
      <w:r>
        <w:rPr>
          <w:lang w:val="en-GB"/>
        </w:rPr>
        <w:t>T</w:t>
      </w:r>
      <w:r w:rsidRPr="00574937">
        <w:rPr>
          <w:lang w:val="en-GB"/>
        </w:rPr>
        <w:t xml:space="preserve">his template has been prepared by taking the instructions of </w:t>
      </w:r>
      <w:proofErr w:type="spellStart"/>
      <w:r w:rsidRPr="00574937">
        <w:rPr>
          <w:lang w:val="en-GB"/>
        </w:rPr>
        <w:t>scielo</w:t>
      </w:r>
      <w:proofErr w:type="spellEnd"/>
      <w:r w:rsidRPr="00574937">
        <w:rPr>
          <w:lang w:val="en-GB"/>
        </w:rPr>
        <w:t xml:space="preserve"> as a reference. Full information can be consulted at</w:t>
      </w:r>
      <w:r w:rsidR="00410BB6">
        <w:rPr>
          <w:lang w:val="en-GB"/>
        </w:rPr>
        <w:t>:</w:t>
      </w:r>
      <w:r w:rsidR="00A5735B">
        <w:rPr>
          <w:lang w:val="en-GB"/>
        </w:rPr>
        <w:t xml:space="preserve"> </w:t>
      </w:r>
    </w:p>
    <w:p w14:paraId="2D5C3B5D" w14:textId="0ABE2CE4" w:rsidR="00410BB6" w:rsidRPr="00410BB6" w:rsidRDefault="00242CCE" w:rsidP="00A5735B">
      <w:pPr>
        <w:pStyle w:val="spsinstrucciones"/>
        <w:jc w:val="both"/>
        <w:rPr>
          <w:lang w:val="en-GB"/>
        </w:rPr>
      </w:pPr>
      <w:hyperlink r:id="rId8" w:anchor="estructura-y-formato-de-los-datos-basicos" w:history="1">
        <w:r w:rsidR="00410BB6" w:rsidRPr="00410BB6">
          <w:rPr>
            <w:rStyle w:val="Hipervnculo"/>
            <w:lang w:val="en-GB"/>
          </w:rPr>
          <w:t>http://www.scielo.org.mx/avaliacao/manual_marcacion/preparacion_archivos.html#estructura-y-formato-de-los-datos-basicos</w:t>
        </w:r>
      </w:hyperlink>
    </w:p>
    <w:p w14:paraId="68EC3AB3" w14:textId="77777777" w:rsidR="00064564" w:rsidRPr="00410BB6" w:rsidRDefault="00064564" w:rsidP="00064564">
      <w:pPr>
        <w:pStyle w:val="spsinstrucciones"/>
        <w:rPr>
          <w:lang w:val="en-GB"/>
        </w:rPr>
      </w:pPr>
    </w:p>
    <w:p w14:paraId="4994DEEF" w14:textId="77777777" w:rsidR="00064564" w:rsidRPr="00410BB6" w:rsidRDefault="00064564" w:rsidP="00064564">
      <w:pPr>
        <w:pStyle w:val="spsinstrucciones"/>
        <w:rPr>
          <w:lang w:val="en-GB"/>
        </w:rPr>
      </w:pPr>
    </w:p>
    <w:p w14:paraId="6F3964F7" w14:textId="77777777" w:rsidR="00524720" w:rsidRPr="00410BB6" w:rsidRDefault="00524720">
      <w:pPr>
        <w:spacing w:after="0"/>
        <w:rPr>
          <w:color w:val="FFD966" w:themeColor="accent4" w:themeTint="99"/>
          <w:lang w:val="en-GB"/>
        </w:rPr>
      </w:pPr>
      <w:r w:rsidRPr="00410BB6">
        <w:rPr>
          <w:lang w:val="en-GB"/>
        </w:rPr>
        <w:br w:type="page"/>
      </w:r>
    </w:p>
    <w:p w14:paraId="66577ABD" w14:textId="1398EB81" w:rsidR="00321D0E" w:rsidRPr="00321D0E" w:rsidRDefault="00321D0E" w:rsidP="00064564">
      <w:pPr>
        <w:pStyle w:val="spstitulooriginal"/>
        <w:rPr>
          <w:lang w:val="en-GB"/>
        </w:rPr>
      </w:pPr>
      <w:r w:rsidRPr="00321D0E">
        <w:rPr>
          <w:lang w:val="en-GB"/>
        </w:rPr>
        <w:lastRenderedPageBreak/>
        <w:t>Original title of the manuscript</w:t>
      </w:r>
    </w:p>
    <w:p w14:paraId="6C8F71C0" w14:textId="3CCCCD6B" w:rsidR="00321D0E" w:rsidRPr="00321D0E" w:rsidRDefault="00321D0E" w:rsidP="00064564">
      <w:pPr>
        <w:pStyle w:val="spstitulotraduc"/>
        <w:rPr>
          <w:lang w:val="en-GB"/>
        </w:rPr>
      </w:pPr>
      <w:r w:rsidRPr="00321D0E">
        <w:rPr>
          <w:lang w:val="en-GB"/>
        </w:rPr>
        <w:t>Title translated (in Spanish)</w:t>
      </w:r>
      <w:r w:rsidR="00A5735B">
        <w:rPr>
          <w:lang w:val="en-GB"/>
        </w:rPr>
        <w:t xml:space="preserve"> </w:t>
      </w:r>
      <w:r w:rsidR="00A5735B" w:rsidRPr="00A5735B">
        <w:rPr>
          <w:color w:val="C00000"/>
          <w:lang w:val="en-GB"/>
        </w:rPr>
        <w:t xml:space="preserve">It is </w:t>
      </w:r>
      <w:proofErr w:type="gramStart"/>
      <w:r w:rsidR="00A5735B" w:rsidRPr="00A5735B">
        <w:rPr>
          <w:color w:val="C00000"/>
          <w:lang w:val="en-GB"/>
        </w:rPr>
        <w:t>mandatory</w:t>
      </w:r>
      <w:proofErr w:type="gramEnd"/>
    </w:p>
    <w:p w14:paraId="4E028C03" w14:textId="5431D618" w:rsidR="00DC62B8" w:rsidRDefault="0066252C" w:rsidP="00064564">
      <w:pPr>
        <w:pStyle w:val="spsinstrucciones"/>
        <w:rPr>
          <w:b w:val="0"/>
          <w:color w:val="33CC33"/>
          <w:lang w:val="en-GB"/>
        </w:rPr>
      </w:pPr>
      <w:r w:rsidRPr="00DC62B8">
        <w:rPr>
          <w:b w:val="0"/>
          <w:color w:val="33CC33"/>
          <w:lang w:val="en-GB"/>
        </w:rPr>
        <w:t xml:space="preserve">Not delete </w:t>
      </w:r>
      <w:r w:rsidR="00DC62B8" w:rsidRPr="00DC62B8">
        <w:rPr>
          <w:b w:val="0"/>
          <w:color w:val="33CC33"/>
          <w:lang w:val="en-GB"/>
        </w:rPr>
        <w:t xml:space="preserve">this line blank, it is necessary to automate </w:t>
      </w:r>
      <w:proofErr w:type="gramStart"/>
      <w:r w:rsidR="00DC62B8" w:rsidRPr="00DC62B8">
        <w:rPr>
          <w:b w:val="0"/>
          <w:color w:val="33CC33"/>
          <w:lang w:val="en-GB"/>
        </w:rPr>
        <w:t>editing</w:t>
      </w:r>
      <w:proofErr w:type="gramEnd"/>
    </w:p>
    <w:p w14:paraId="01F2A2BC" w14:textId="53B92E46" w:rsidR="001D0BB2" w:rsidRPr="001D0BB2" w:rsidRDefault="001D0BB2" w:rsidP="00064564">
      <w:pPr>
        <w:pStyle w:val="spsinstrucciones"/>
        <w:rPr>
          <w:lang w:val="en-GB"/>
        </w:rPr>
      </w:pPr>
      <w:r w:rsidRPr="001D0BB2">
        <w:rPr>
          <w:lang w:val="en-GB"/>
        </w:rPr>
        <w:t>Please, if it is necess</w:t>
      </w:r>
      <w:r w:rsidR="00FB2C84">
        <w:rPr>
          <w:lang w:val="en-GB"/>
        </w:rPr>
        <w:t>ary, linking with a script the two names</w:t>
      </w:r>
      <w:r w:rsidR="0066252C">
        <w:rPr>
          <w:lang w:val="en-GB"/>
        </w:rPr>
        <w:t xml:space="preserve">. </w:t>
      </w:r>
      <w:r w:rsidR="00380A6B" w:rsidRPr="00380A6B">
        <w:rPr>
          <w:lang w:val="en-GB"/>
        </w:rPr>
        <w:t xml:space="preserve">The number of </w:t>
      </w:r>
      <w:proofErr w:type="gramStart"/>
      <w:r w:rsidR="00380A6B" w:rsidRPr="00380A6B">
        <w:rPr>
          <w:lang w:val="en-GB"/>
        </w:rPr>
        <w:t>membership</w:t>
      </w:r>
      <w:proofErr w:type="gramEnd"/>
      <w:r w:rsidR="00380A6B" w:rsidRPr="00380A6B">
        <w:rPr>
          <w:lang w:val="en-GB"/>
        </w:rPr>
        <w:t xml:space="preserve"> is superscript and not separated with a space</w:t>
      </w:r>
      <w:r w:rsidR="00BA4522">
        <w:rPr>
          <w:lang w:val="en-GB"/>
        </w:rPr>
        <w:t xml:space="preserve">. Write ORCID id in </w:t>
      </w:r>
      <w:r w:rsidR="008B22E6">
        <w:rPr>
          <w:lang w:val="en-GB"/>
        </w:rPr>
        <w:t xml:space="preserve">blue </w:t>
      </w:r>
      <w:r w:rsidR="00BA4522">
        <w:rPr>
          <w:lang w:val="en-GB"/>
        </w:rPr>
        <w:t>as showed below.</w:t>
      </w:r>
    </w:p>
    <w:p w14:paraId="23ABF2B5" w14:textId="7067D198" w:rsidR="00064564" w:rsidRPr="00380A6B" w:rsidRDefault="00D45293" w:rsidP="00380A6B">
      <w:pPr>
        <w:pStyle w:val="spsautores"/>
        <w:rPr>
          <w:lang w:val="en-GB"/>
        </w:rPr>
      </w:pPr>
      <w:r>
        <w:rPr>
          <w:rStyle w:val="spsmoscaaff"/>
          <w:vertAlign w:val="baseline"/>
          <w:lang w:val="en-GB"/>
        </w:rPr>
        <w:t>Name and s</w:t>
      </w:r>
      <w:r w:rsidR="00FB2C84" w:rsidRPr="00FB2C84">
        <w:rPr>
          <w:rStyle w:val="spsmoscaaff"/>
          <w:vertAlign w:val="baseline"/>
          <w:lang w:val="en-GB"/>
        </w:rPr>
        <w:t xml:space="preserve">urname </w:t>
      </w:r>
      <w:r w:rsidR="00EE14F4">
        <w:rPr>
          <w:lang w:val="en-GB"/>
        </w:rPr>
        <w:t>of</w:t>
      </w:r>
      <w:r w:rsidR="00FB2C84" w:rsidRPr="00FB2C84">
        <w:rPr>
          <w:lang w:val="en-GB"/>
        </w:rPr>
        <w:t xml:space="preserve"> the first author</w:t>
      </w:r>
      <w:r w:rsidR="00FB2C84" w:rsidRPr="00FB2C84">
        <w:rPr>
          <w:vertAlign w:val="superscript"/>
          <w:lang w:val="en-GB"/>
        </w:rPr>
        <w:t>1</w:t>
      </w:r>
      <w:r w:rsidR="00BA4522" w:rsidRPr="00BA4522">
        <w:rPr>
          <w:rStyle w:val="spsorcid"/>
          <w:lang w:val="en-US"/>
        </w:rPr>
        <w:t xml:space="preserve"> </w:t>
      </w:r>
      <w:proofErr w:type="spellStart"/>
      <w:r w:rsidR="00BA4522" w:rsidRPr="00BA4522">
        <w:rPr>
          <w:rStyle w:val="spsorcid"/>
          <w:lang w:val="en-US"/>
        </w:rPr>
        <w:t>orcid</w:t>
      </w:r>
      <w:proofErr w:type="spellEnd"/>
      <w:r w:rsidR="00BA4522" w:rsidRPr="00BA4522">
        <w:rPr>
          <w:rStyle w:val="spsorcid"/>
          <w:lang w:val="en-US"/>
        </w:rPr>
        <w:t xml:space="preserve"> 0000-0000-0000-0000</w:t>
      </w:r>
    </w:p>
    <w:p w14:paraId="68DF150C" w14:textId="1A571D80" w:rsidR="00EE14F4" w:rsidRPr="00EE14F4" w:rsidRDefault="00D45293" w:rsidP="00064564">
      <w:pPr>
        <w:pStyle w:val="spsautores"/>
        <w:rPr>
          <w:vertAlign w:val="superscript"/>
          <w:lang w:val="en-GB"/>
        </w:rPr>
      </w:pPr>
      <w:r>
        <w:rPr>
          <w:rStyle w:val="spsmoscaaff"/>
          <w:vertAlign w:val="baseline"/>
          <w:lang w:val="en-GB"/>
        </w:rPr>
        <w:t>Name and s</w:t>
      </w:r>
      <w:r w:rsidRPr="00FB2C84">
        <w:rPr>
          <w:rStyle w:val="spsmoscaaff"/>
          <w:vertAlign w:val="baseline"/>
          <w:lang w:val="en-GB"/>
        </w:rPr>
        <w:t xml:space="preserve">urname </w:t>
      </w:r>
      <w:r>
        <w:rPr>
          <w:lang w:val="en-GB"/>
        </w:rPr>
        <w:t>of</w:t>
      </w:r>
      <w:r w:rsidRPr="00FB2C84">
        <w:rPr>
          <w:lang w:val="en-GB"/>
        </w:rPr>
        <w:t xml:space="preserve"> the</w:t>
      </w:r>
      <w:r w:rsidR="00EE14F4">
        <w:rPr>
          <w:lang w:val="en-GB"/>
        </w:rPr>
        <w:t xml:space="preserve"> second author</w:t>
      </w:r>
      <w:r w:rsidR="00EE14F4">
        <w:rPr>
          <w:vertAlign w:val="superscript"/>
          <w:lang w:val="en-GB"/>
        </w:rPr>
        <w:t>2</w:t>
      </w:r>
      <w:r w:rsidR="00BA4522" w:rsidRPr="00BA4522">
        <w:rPr>
          <w:rStyle w:val="spsorcid"/>
          <w:lang w:val="en-US"/>
        </w:rPr>
        <w:t xml:space="preserve"> </w:t>
      </w:r>
      <w:proofErr w:type="spellStart"/>
      <w:r w:rsidR="00BA4522" w:rsidRPr="00BA4522">
        <w:rPr>
          <w:rStyle w:val="spsorcid"/>
          <w:lang w:val="en-US"/>
        </w:rPr>
        <w:t>orcid</w:t>
      </w:r>
      <w:proofErr w:type="spellEnd"/>
      <w:r w:rsidR="00BA4522" w:rsidRPr="00BA4522">
        <w:rPr>
          <w:rStyle w:val="spsorcid"/>
          <w:lang w:val="en-US"/>
        </w:rPr>
        <w:t xml:space="preserve"> 0000-0000-0000-0000</w:t>
      </w:r>
    </w:p>
    <w:p w14:paraId="75E27AE9" w14:textId="3E0C9669" w:rsidR="00EE14F4" w:rsidRPr="00BA4522" w:rsidRDefault="00F311F1" w:rsidP="00064564">
      <w:pPr>
        <w:pStyle w:val="spsautores"/>
        <w:rPr>
          <w:vertAlign w:val="superscript"/>
          <w:lang w:val="en-US"/>
        </w:rPr>
      </w:pPr>
      <w:r>
        <w:rPr>
          <w:rStyle w:val="spsmoscaaff"/>
          <w:vertAlign w:val="baseline"/>
          <w:lang w:val="en-GB"/>
        </w:rPr>
        <w:t>Name and s</w:t>
      </w:r>
      <w:r w:rsidRPr="00FB2C84">
        <w:rPr>
          <w:rStyle w:val="spsmoscaaff"/>
          <w:vertAlign w:val="baseline"/>
          <w:lang w:val="en-GB"/>
        </w:rPr>
        <w:t xml:space="preserve">urname </w:t>
      </w:r>
      <w:r>
        <w:rPr>
          <w:lang w:val="en-GB"/>
        </w:rPr>
        <w:t>of</w:t>
      </w:r>
      <w:r w:rsidRPr="00FB2C84">
        <w:rPr>
          <w:lang w:val="en-GB"/>
        </w:rPr>
        <w:t xml:space="preserve"> the</w:t>
      </w:r>
      <w:r w:rsidR="00EE14F4">
        <w:rPr>
          <w:lang w:val="en-GB"/>
        </w:rPr>
        <w:t xml:space="preserve"> </w:t>
      </w:r>
      <w:proofErr w:type="gramStart"/>
      <w:r w:rsidR="00EE14F4">
        <w:rPr>
          <w:lang w:val="en-GB"/>
        </w:rPr>
        <w:t>….author</w:t>
      </w:r>
      <w:proofErr w:type="gramEnd"/>
      <w:r w:rsidR="00EE14F4">
        <w:rPr>
          <w:vertAlign w:val="superscript"/>
          <w:lang w:val="en-GB"/>
        </w:rPr>
        <w:t>3</w:t>
      </w:r>
      <w:r w:rsidR="00BA4522" w:rsidRPr="00BA4522">
        <w:rPr>
          <w:rStyle w:val="spsorcid"/>
          <w:lang w:val="en-US"/>
        </w:rPr>
        <w:t xml:space="preserve"> </w:t>
      </w:r>
      <w:proofErr w:type="spellStart"/>
      <w:r w:rsidR="00BA4522" w:rsidRPr="00BA4522">
        <w:rPr>
          <w:rStyle w:val="spsorcid"/>
          <w:lang w:val="en-US"/>
        </w:rPr>
        <w:t>orcid</w:t>
      </w:r>
      <w:proofErr w:type="spellEnd"/>
      <w:r w:rsidR="00BA4522" w:rsidRPr="00BA4522">
        <w:rPr>
          <w:rStyle w:val="spsorcid"/>
          <w:lang w:val="en-US"/>
        </w:rPr>
        <w:t xml:space="preserve"> 0000-0000-0000-0000</w:t>
      </w:r>
    </w:p>
    <w:p w14:paraId="6FC01730" w14:textId="77777777" w:rsidR="00730D58" w:rsidRDefault="00730D58" w:rsidP="00064564">
      <w:pPr>
        <w:pStyle w:val="spsinstrucciones"/>
        <w:rPr>
          <w:b w:val="0"/>
          <w:color w:val="33CC33"/>
          <w:lang w:val="en-GB"/>
        </w:rPr>
      </w:pPr>
      <w:r w:rsidRPr="00730D58">
        <w:rPr>
          <w:b w:val="0"/>
          <w:color w:val="33CC33"/>
          <w:lang w:val="en-GB"/>
        </w:rPr>
        <w:t>Not delete this line blank</w:t>
      </w:r>
    </w:p>
    <w:p w14:paraId="0AAAA371" w14:textId="33D236D1" w:rsidR="00EE14F4" w:rsidRPr="00380A6B" w:rsidRDefault="005325D7" w:rsidP="00F311F1">
      <w:pPr>
        <w:pStyle w:val="spsafiliaciones"/>
        <w:jc w:val="both"/>
        <w:rPr>
          <w:rStyle w:val="spsmoscaaff"/>
          <w:color w:val="C00000"/>
          <w:vertAlign w:val="baseline"/>
          <w:lang w:val="en-GB"/>
        </w:rPr>
      </w:pPr>
      <w:r w:rsidRPr="00380A6B">
        <w:rPr>
          <w:rStyle w:val="spsmoscaaff"/>
          <w:color w:val="C00000"/>
          <w:vertAlign w:val="baseline"/>
          <w:lang w:val="en-GB"/>
        </w:rPr>
        <w:t>Put t</w:t>
      </w:r>
      <w:r w:rsidR="00EE14F4" w:rsidRPr="00380A6B">
        <w:rPr>
          <w:rStyle w:val="spsmoscaaff"/>
          <w:color w:val="C00000"/>
          <w:vertAlign w:val="baseline"/>
          <w:lang w:val="en-GB"/>
        </w:rPr>
        <w:t xml:space="preserve">he </w:t>
      </w:r>
      <w:r w:rsidRPr="00380A6B">
        <w:rPr>
          <w:rStyle w:val="spsmoscaaff"/>
          <w:color w:val="C00000"/>
          <w:vertAlign w:val="baseline"/>
          <w:lang w:val="en-GB"/>
        </w:rPr>
        <w:t>membership number as superscript and do not separate with a space</w:t>
      </w:r>
      <w:r w:rsidR="00112B2C" w:rsidRPr="00380A6B">
        <w:rPr>
          <w:rStyle w:val="spsmoscaaff"/>
          <w:color w:val="C00000"/>
          <w:vertAlign w:val="baseline"/>
          <w:lang w:val="en-GB"/>
        </w:rPr>
        <w:t>. The membership must be ranked</w:t>
      </w:r>
      <w:r w:rsidR="00F27069" w:rsidRPr="00380A6B">
        <w:rPr>
          <w:rStyle w:val="spsmoscaaff"/>
          <w:color w:val="C00000"/>
          <w:vertAlign w:val="baseline"/>
          <w:lang w:val="en-GB"/>
        </w:rPr>
        <w:t xml:space="preserve"> in this order: University, Faculty, Department, City, Country.</w:t>
      </w:r>
    </w:p>
    <w:p w14:paraId="3D1C6D26" w14:textId="5A9F9C95" w:rsidR="00EC180C" w:rsidRPr="00EC180C" w:rsidRDefault="00F27069" w:rsidP="00064564">
      <w:pPr>
        <w:pStyle w:val="spsafiliaciones"/>
        <w:rPr>
          <w:rStyle w:val="spsmoscaaff"/>
          <w:vertAlign w:val="baseline"/>
          <w:lang w:val="en-GB"/>
        </w:rPr>
      </w:pPr>
      <w:r w:rsidRPr="00380A6B">
        <w:rPr>
          <w:rStyle w:val="spsmoscaaff"/>
          <w:lang w:val="en-GB"/>
        </w:rPr>
        <w:t>1</w:t>
      </w:r>
      <w:r w:rsidR="00380A6B" w:rsidRPr="00380A6B">
        <w:rPr>
          <w:lang w:val="en-GB"/>
        </w:rPr>
        <w:t xml:space="preserve">University of Granada, </w:t>
      </w:r>
      <w:r w:rsidR="00380A6B">
        <w:rPr>
          <w:lang w:val="en-GB"/>
        </w:rPr>
        <w:t>F</w:t>
      </w:r>
      <w:r w:rsidR="00380A6B" w:rsidRPr="00380A6B">
        <w:rPr>
          <w:lang w:val="en-GB"/>
        </w:rPr>
        <w:t xml:space="preserve">aculty of </w:t>
      </w:r>
      <w:r w:rsidR="00EC180C">
        <w:rPr>
          <w:lang w:val="en-GB"/>
        </w:rPr>
        <w:t>P</w:t>
      </w:r>
      <w:r w:rsidR="00380A6B" w:rsidRPr="00380A6B">
        <w:rPr>
          <w:lang w:val="en-GB"/>
        </w:rPr>
        <w:t xml:space="preserve">harmacy, </w:t>
      </w:r>
      <w:r w:rsidR="00380A6B">
        <w:rPr>
          <w:lang w:val="en-GB"/>
        </w:rPr>
        <w:t>D</w:t>
      </w:r>
      <w:r w:rsidR="00380A6B" w:rsidRPr="00380A6B">
        <w:rPr>
          <w:lang w:val="en-GB"/>
        </w:rPr>
        <w:t xml:space="preserve">epartment of </w:t>
      </w:r>
      <w:r w:rsidR="00EC180C">
        <w:rPr>
          <w:lang w:val="en-GB"/>
        </w:rPr>
        <w:t>P</w:t>
      </w:r>
      <w:r w:rsidR="00380A6B" w:rsidRPr="00380A6B">
        <w:rPr>
          <w:lang w:val="en-GB"/>
        </w:rPr>
        <w:t xml:space="preserve">harmaceutical </w:t>
      </w:r>
      <w:r w:rsidR="00EC180C">
        <w:rPr>
          <w:lang w:val="en-GB"/>
        </w:rPr>
        <w:t>T</w:t>
      </w:r>
      <w:r w:rsidR="00380A6B" w:rsidRPr="00380A6B">
        <w:rPr>
          <w:lang w:val="en-GB"/>
        </w:rPr>
        <w:t>echnology</w:t>
      </w:r>
      <w:r w:rsidR="00064564" w:rsidRPr="00380A6B">
        <w:rPr>
          <w:rStyle w:val="spsmoscaaff"/>
          <w:lang w:val="en-GB"/>
        </w:rPr>
        <w:t>2</w:t>
      </w:r>
      <w:r w:rsidR="00EC180C">
        <w:rPr>
          <w:rStyle w:val="spsmoscaaff"/>
          <w:vertAlign w:val="baseline"/>
          <w:lang w:val="en-GB"/>
        </w:rPr>
        <w:t>, Granada, Spain.</w:t>
      </w:r>
    </w:p>
    <w:p w14:paraId="197B8C9C" w14:textId="760A5696" w:rsidR="00477959" w:rsidRPr="00EC180C" w:rsidRDefault="00477959" w:rsidP="00064564">
      <w:pPr>
        <w:pStyle w:val="spsafiliaciones"/>
        <w:rPr>
          <w:lang w:val="en-GB"/>
        </w:rPr>
      </w:pPr>
      <w:r w:rsidRPr="00EC180C">
        <w:rPr>
          <w:vertAlign w:val="superscript"/>
          <w:lang w:val="en-GB"/>
        </w:rPr>
        <w:t>2</w:t>
      </w:r>
      <w:r w:rsidRPr="00EC180C">
        <w:rPr>
          <w:lang w:val="en-GB"/>
        </w:rPr>
        <w:t xml:space="preserve"> Second membership</w:t>
      </w:r>
    </w:p>
    <w:p w14:paraId="2E4F6C6B" w14:textId="62A471B9" w:rsidR="00477959" w:rsidRPr="00EC180C" w:rsidRDefault="00477959" w:rsidP="00064564">
      <w:pPr>
        <w:pStyle w:val="spsafiliaciones"/>
        <w:rPr>
          <w:lang w:val="en-GB"/>
        </w:rPr>
      </w:pPr>
      <w:r w:rsidRPr="00EC180C">
        <w:rPr>
          <w:vertAlign w:val="superscript"/>
          <w:lang w:val="en-GB"/>
        </w:rPr>
        <w:t>3</w:t>
      </w:r>
      <w:r w:rsidRPr="00EC180C">
        <w:rPr>
          <w:lang w:val="en-GB"/>
        </w:rPr>
        <w:t xml:space="preserve"> next </w:t>
      </w:r>
      <w:proofErr w:type="gramStart"/>
      <w:r w:rsidRPr="00EC180C">
        <w:rPr>
          <w:lang w:val="en-GB"/>
        </w:rPr>
        <w:t>membership</w:t>
      </w:r>
      <w:proofErr w:type="gramEnd"/>
      <w:r w:rsidRPr="00EC180C">
        <w:rPr>
          <w:lang w:val="en-GB"/>
        </w:rPr>
        <w:t>…</w:t>
      </w:r>
    </w:p>
    <w:p w14:paraId="0294FD98" w14:textId="77777777" w:rsidR="00730D58" w:rsidRDefault="00730D58" w:rsidP="00064564">
      <w:pPr>
        <w:pStyle w:val="spscorrespondencia"/>
        <w:rPr>
          <w:color w:val="33CC33"/>
          <w:lang w:val="en-GB"/>
        </w:rPr>
      </w:pPr>
      <w:r w:rsidRPr="00730D58">
        <w:rPr>
          <w:color w:val="33CC33"/>
          <w:lang w:val="en-GB"/>
        </w:rPr>
        <w:t>Not delete this line blank</w:t>
      </w:r>
    </w:p>
    <w:p w14:paraId="52ED33DD" w14:textId="3CCEE0B0" w:rsidR="00477959" w:rsidRPr="00EC180C" w:rsidRDefault="00477959" w:rsidP="00064564">
      <w:pPr>
        <w:pStyle w:val="spscorrespondencia"/>
        <w:rPr>
          <w:rStyle w:val="spsnegritas"/>
          <w:b w:val="0"/>
          <w:lang w:val="en-GB"/>
        </w:rPr>
      </w:pPr>
      <w:r w:rsidRPr="00EC180C">
        <w:rPr>
          <w:b/>
          <w:lang w:val="en-GB"/>
        </w:rPr>
        <w:t>Correspondence</w:t>
      </w:r>
    </w:p>
    <w:p w14:paraId="678E9B7F" w14:textId="7B384175" w:rsidR="00477959" w:rsidRPr="005F0CCE" w:rsidRDefault="00477959" w:rsidP="00064564">
      <w:pPr>
        <w:pStyle w:val="spsinstrucciones"/>
        <w:rPr>
          <w:lang w:val="en-GB"/>
        </w:rPr>
      </w:pPr>
      <w:r w:rsidRPr="005F0CCE">
        <w:rPr>
          <w:lang w:val="en-GB"/>
        </w:rPr>
        <w:t xml:space="preserve">It is no necessary </w:t>
      </w:r>
      <w:r w:rsidR="005F0CCE">
        <w:rPr>
          <w:lang w:val="en-GB"/>
        </w:rPr>
        <w:t>putting th</w:t>
      </w:r>
      <w:r w:rsidR="005F0CCE" w:rsidRPr="005F0CCE">
        <w:rPr>
          <w:lang w:val="en-GB"/>
        </w:rPr>
        <w:t>e address</w:t>
      </w:r>
      <w:r w:rsidR="005F0CCE">
        <w:rPr>
          <w:lang w:val="en-GB"/>
        </w:rPr>
        <w:t xml:space="preserve"> and telephone number. Only the email</w:t>
      </w:r>
    </w:p>
    <w:p w14:paraId="3834184B" w14:textId="11782D05" w:rsidR="005F0CCE" w:rsidRPr="005F0CCE" w:rsidRDefault="005F0CCE" w:rsidP="00064564">
      <w:pPr>
        <w:pStyle w:val="spscorrespondencia"/>
        <w:rPr>
          <w:lang w:val="en-GB"/>
        </w:rPr>
      </w:pPr>
      <w:r w:rsidRPr="005F0CCE">
        <w:rPr>
          <w:lang w:val="en-GB"/>
        </w:rPr>
        <w:t xml:space="preserve">Surname a name of the corresponding </w:t>
      </w:r>
      <w:proofErr w:type="gramStart"/>
      <w:r w:rsidRPr="005F0CCE">
        <w:rPr>
          <w:lang w:val="en-GB"/>
        </w:rPr>
        <w:t>author</w:t>
      </w:r>
      <w:proofErr w:type="gramEnd"/>
    </w:p>
    <w:p w14:paraId="4B146B46" w14:textId="42E17BF3" w:rsidR="005F0CCE" w:rsidRPr="005F0CCE" w:rsidRDefault="005F0CCE" w:rsidP="00064564">
      <w:pPr>
        <w:pStyle w:val="spscorrespondencia"/>
        <w:rPr>
          <w:lang w:val="en-GB"/>
        </w:rPr>
      </w:pPr>
      <w:r w:rsidRPr="005F0CCE">
        <w:rPr>
          <w:lang w:val="en-GB"/>
        </w:rPr>
        <w:t>Email of the corresponding author</w:t>
      </w:r>
    </w:p>
    <w:p w14:paraId="0F477B0C" w14:textId="77777777" w:rsidR="00F311F1" w:rsidRDefault="00F311F1" w:rsidP="00F311F1">
      <w:pPr>
        <w:pStyle w:val="spscorrespondencia"/>
        <w:rPr>
          <w:color w:val="33CC33"/>
          <w:lang w:val="en-GB"/>
        </w:rPr>
      </w:pPr>
      <w:r w:rsidRPr="00730D58">
        <w:rPr>
          <w:color w:val="33CC33"/>
          <w:lang w:val="en-GB"/>
        </w:rPr>
        <w:t>Not delete this line blank</w:t>
      </w:r>
    </w:p>
    <w:p w14:paraId="7262E600" w14:textId="385457FC" w:rsidR="00E87110" w:rsidRPr="003747D2" w:rsidRDefault="00AC1857" w:rsidP="00E87110">
      <w:pPr>
        <w:jc w:val="center"/>
        <w:rPr>
          <w:rStyle w:val="spsnegritas"/>
          <w:lang w:val="en-GB"/>
        </w:rPr>
      </w:pPr>
      <w:r>
        <w:rPr>
          <w:rStyle w:val="spsnegritas"/>
          <w:lang w:val="en-GB"/>
        </w:rPr>
        <w:t>Authorship contribution Statement</w:t>
      </w:r>
    </w:p>
    <w:p w14:paraId="571E7C85" w14:textId="48512975" w:rsidR="00E87110" w:rsidRDefault="00AC1857" w:rsidP="00E87110">
      <w:pPr>
        <w:jc w:val="center"/>
        <w:rPr>
          <w:rFonts w:cs="Arial"/>
          <w:lang w:val="en-GB"/>
        </w:rPr>
      </w:pPr>
      <w:r w:rsidRPr="00AC1857">
        <w:rPr>
          <w:rFonts w:cs="Arial"/>
          <w:lang w:val="en-GB"/>
        </w:rPr>
        <w:t>All authors have contributed equally to this article</w:t>
      </w:r>
      <w:r w:rsidR="00E87110" w:rsidRPr="003747D2">
        <w:rPr>
          <w:rFonts w:cs="Arial"/>
          <w:lang w:val="en-GB"/>
        </w:rPr>
        <w:t>.</w:t>
      </w:r>
    </w:p>
    <w:p w14:paraId="3B0F2701" w14:textId="77777777" w:rsidR="00AC1857" w:rsidRPr="00C3276B" w:rsidRDefault="00AC1857" w:rsidP="00AC1857">
      <w:pPr>
        <w:jc w:val="center"/>
        <w:rPr>
          <w:rStyle w:val="spsnegritas"/>
          <w:lang w:val="en-GB"/>
        </w:rPr>
      </w:pPr>
      <w:r w:rsidRPr="00C3276B">
        <w:rPr>
          <w:rStyle w:val="spsnegritas"/>
          <w:lang w:val="en-GB"/>
        </w:rPr>
        <w:t>Acknowledgment</w:t>
      </w:r>
    </w:p>
    <w:p w14:paraId="4F5813AD" w14:textId="77777777" w:rsidR="00AC1857" w:rsidRPr="003747D2" w:rsidRDefault="00AC1857" w:rsidP="00AC1857">
      <w:pPr>
        <w:jc w:val="center"/>
        <w:rPr>
          <w:rStyle w:val="spsnegritas"/>
          <w:lang w:val="en-GB"/>
        </w:rPr>
      </w:pPr>
      <w:r>
        <w:rPr>
          <w:lang w:val="en-GB"/>
        </w:rPr>
        <w:t>We would like to thank</w:t>
      </w:r>
      <w:r w:rsidRPr="003747D2">
        <w:rPr>
          <w:lang w:val="en-GB"/>
        </w:rPr>
        <w:t xml:space="preserve"> College of Pharmacy, Department of Endocrinology, Clinical sites, and the patients for their </w:t>
      </w:r>
      <w:proofErr w:type="gramStart"/>
      <w:r w:rsidRPr="003747D2">
        <w:rPr>
          <w:lang w:val="en-GB"/>
        </w:rPr>
        <w:t>participation..</w:t>
      </w:r>
      <w:proofErr w:type="gramEnd"/>
    </w:p>
    <w:p w14:paraId="00F7A42D" w14:textId="77777777" w:rsidR="00AC1857" w:rsidRPr="000A31BB" w:rsidRDefault="00AC1857" w:rsidP="00AC1857">
      <w:pPr>
        <w:jc w:val="center"/>
        <w:rPr>
          <w:rStyle w:val="spsnegritas"/>
          <w:lang w:val="en-GB"/>
        </w:rPr>
      </w:pPr>
      <w:r>
        <w:rPr>
          <w:rStyle w:val="spsnegritas"/>
          <w:lang w:val="en-GB"/>
        </w:rPr>
        <w:t>Funding</w:t>
      </w:r>
    </w:p>
    <w:p w14:paraId="3761FB09" w14:textId="77777777" w:rsidR="00AC1857" w:rsidRDefault="00AC1857" w:rsidP="00AC1857">
      <w:pPr>
        <w:jc w:val="center"/>
        <w:rPr>
          <w:rStyle w:val="spsnegritas"/>
          <w:lang w:val="en-GB"/>
        </w:rPr>
      </w:pPr>
      <w:r w:rsidRPr="00C3276B">
        <w:rPr>
          <w:lang w:val="en-GB"/>
        </w:rPr>
        <w:t>This work has been funded by Project 555555 of the Ministry of Health of Spain</w:t>
      </w:r>
      <w:r w:rsidRPr="00C3276B">
        <w:rPr>
          <w:rStyle w:val="spsnegritas"/>
          <w:lang w:val="en-GB"/>
        </w:rPr>
        <w:t xml:space="preserve"> </w:t>
      </w:r>
    </w:p>
    <w:p w14:paraId="44E853F3" w14:textId="77777777" w:rsidR="00AC1857" w:rsidRPr="003747D2" w:rsidRDefault="00AC1857" w:rsidP="00AC1857">
      <w:pPr>
        <w:jc w:val="center"/>
        <w:rPr>
          <w:rStyle w:val="spsnegritas"/>
          <w:lang w:val="en-GB"/>
        </w:rPr>
      </w:pPr>
      <w:r w:rsidRPr="003747D2">
        <w:rPr>
          <w:rStyle w:val="spsnegritas"/>
          <w:lang w:val="en-GB"/>
        </w:rPr>
        <w:t>Conflict of interest</w:t>
      </w:r>
    </w:p>
    <w:p w14:paraId="1FE961C1" w14:textId="77777777" w:rsidR="00AC1857" w:rsidRPr="003747D2" w:rsidRDefault="00AC1857" w:rsidP="00AC1857">
      <w:pPr>
        <w:jc w:val="center"/>
        <w:rPr>
          <w:rFonts w:cs="Arial"/>
          <w:lang w:val="en-GB"/>
        </w:rPr>
      </w:pPr>
      <w:r w:rsidRPr="003747D2">
        <w:rPr>
          <w:rFonts w:cs="Arial"/>
          <w:lang w:val="en-GB"/>
        </w:rPr>
        <w:t>The authors declare no conflict of interest.</w:t>
      </w:r>
    </w:p>
    <w:sectPr w:rsidR="00AC1857" w:rsidRPr="00374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56CE" w14:textId="77777777" w:rsidR="00C87CE6" w:rsidRDefault="00C87CE6" w:rsidP="00064564">
      <w:r>
        <w:separator/>
      </w:r>
    </w:p>
  </w:endnote>
  <w:endnote w:type="continuationSeparator" w:id="0">
    <w:p w14:paraId="6D7E59AC" w14:textId="77777777" w:rsidR="00C87CE6" w:rsidRDefault="00C87CE6" w:rsidP="000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Book Antiqu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ookAntiqua-Bold">
    <w:altName w:val="Book Antiqu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EF7E" w14:textId="77777777" w:rsidR="00C87CE6" w:rsidRDefault="00C87CE6" w:rsidP="00064564">
      <w:r>
        <w:separator/>
      </w:r>
    </w:p>
  </w:footnote>
  <w:footnote w:type="continuationSeparator" w:id="0">
    <w:p w14:paraId="35EFA83E" w14:textId="77777777" w:rsidR="00C87CE6" w:rsidRDefault="00C87CE6" w:rsidP="000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C3153"/>
    <w:multiLevelType w:val="hybridMultilevel"/>
    <w:tmpl w:val="9F76F9F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99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4"/>
    <w:rsid w:val="000026B6"/>
    <w:rsid w:val="0001549F"/>
    <w:rsid w:val="00053F5D"/>
    <w:rsid w:val="0006233D"/>
    <w:rsid w:val="00064564"/>
    <w:rsid w:val="0007756F"/>
    <w:rsid w:val="00086479"/>
    <w:rsid w:val="0009673F"/>
    <w:rsid w:val="000A31BB"/>
    <w:rsid w:val="000D34C6"/>
    <w:rsid w:val="000E0429"/>
    <w:rsid w:val="000E1959"/>
    <w:rsid w:val="000F158D"/>
    <w:rsid w:val="000F655F"/>
    <w:rsid w:val="00112B2C"/>
    <w:rsid w:val="00134F63"/>
    <w:rsid w:val="00135267"/>
    <w:rsid w:val="001432B0"/>
    <w:rsid w:val="0015728B"/>
    <w:rsid w:val="001654D7"/>
    <w:rsid w:val="00171B38"/>
    <w:rsid w:val="001A4D21"/>
    <w:rsid w:val="001B2376"/>
    <w:rsid w:val="001B72C4"/>
    <w:rsid w:val="001B78A6"/>
    <w:rsid w:val="001D0BB2"/>
    <w:rsid w:val="001D4532"/>
    <w:rsid w:val="001E10D9"/>
    <w:rsid w:val="001F09F5"/>
    <w:rsid w:val="001F2249"/>
    <w:rsid w:val="001F30C3"/>
    <w:rsid w:val="00201C3E"/>
    <w:rsid w:val="00210375"/>
    <w:rsid w:val="00213949"/>
    <w:rsid w:val="00242CCE"/>
    <w:rsid w:val="0027218C"/>
    <w:rsid w:val="00276E5C"/>
    <w:rsid w:val="002912E6"/>
    <w:rsid w:val="002A7806"/>
    <w:rsid w:val="002B5003"/>
    <w:rsid w:val="002E2797"/>
    <w:rsid w:val="002E3B1B"/>
    <w:rsid w:val="002E51F6"/>
    <w:rsid w:val="002F138A"/>
    <w:rsid w:val="00305866"/>
    <w:rsid w:val="003158CF"/>
    <w:rsid w:val="00321D0E"/>
    <w:rsid w:val="0033072B"/>
    <w:rsid w:val="00340334"/>
    <w:rsid w:val="003637F0"/>
    <w:rsid w:val="003644F9"/>
    <w:rsid w:val="00365232"/>
    <w:rsid w:val="003747D2"/>
    <w:rsid w:val="00380A6B"/>
    <w:rsid w:val="003A6DC1"/>
    <w:rsid w:val="003D2729"/>
    <w:rsid w:val="00402300"/>
    <w:rsid w:val="00410BB6"/>
    <w:rsid w:val="00432309"/>
    <w:rsid w:val="00432808"/>
    <w:rsid w:val="00435818"/>
    <w:rsid w:val="004767D9"/>
    <w:rsid w:val="00477959"/>
    <w:rsid w:val="00483907"/>
    <w:rsid w:val="00485796"/>
    <w:rsid w:val="00495992"/>
    <w:rsid w:val="004A1F37"/>
    <w:rsid w:val="004A6625"/>
    <w:rsid w:val="004B0597"/>
    <w:rsid w:val="004B4ACE"/>
    <w:rsid w:val="004B618B"/>
    <w:rsid w:val="004D5C71"/>
    <w:rsid w:val="004D6EA1"/>
    <w:rsid w:val="00503C03"/>
    <w:rsid w:val="0051644E"/>
    <w:rsid w:val="00524720"/>
    <w:rsid w:val="005325D7"/>
    <w:rsid w:val="00542451"/>
    <w:rsid w:val="0055568F"/>
    <w:rsid w:val="00561B03"/>
    <w:rsid w:val="005632AF"/>
    <w:rsid w:val="00566366"/>
    <w:rsid w:val="00566ABF"/>
    <w:rsid w:val="00574937"/>
    <w:rsid w:val="00585F33"/>
    <w:rsid w:val="005A69D5"/>
    <w:rsid w:val="005B4558"/>
    <w:rsid w:val="005C0371"/>
    <w:rsid w:val="005C6E08"/>
    <w:rsid w:val="005C7C10"/>
    <w:rsid w:val="005E02A4"/>
    <w:rsid w:val="005F0CCE"/>
    <w:rsid w:val="00605FC0"/>
    <w:rsid w:val="00606D62"/>
    <w:rsid w:val="00610959"/>
    <w:rsid w:val="00634B83"/>
    <w:rsid w:val="006405F6"/>
    <w:rsid w:val="0065040E"/>
    <w:rsid w:val="0066252C"/>
    <w:rsid w:val="0067004B"/>
    <w:rsid w:val="006705A0"/>
    <w:rsid w:val="006B3749"/>
    <w:rsid w:val="006F2AC4"/>
    <w:rsid w:val="006F4981"/>
    <w:rsid w:val="006F64AF"/>
    <w:rsid w:val="0070060F"/>
    <w:rsid w:val="00730D58"/>
    <w:rsid w:val="007356C1"/>
    <w:rsid w:val="00752A78"/>
    <w:rsid w:val="0076060C"/>
    <w:rsid w:val="00765A13"/>
    <w:rsid w:val="0078002E"/>
    <w:rsid w:val="00796338"/>
    <w:rsid w:val="007D4680"/>
    <w:rsid w:val="007E0EBB"/>
    <w:rsid w:val="007E3549"/>
    <w:rsid w:val="007E686E"/>
    <w:rsid w:val="00812E1F"/>
    <w:rsid w:val="008139FB"/>
    <w:rsid w:val="0082501E"/>
    <w:rsid w:val="008266B5"/>
    <w:rsid w:val="008329CF"/>
    <w:rsid w:val="00835436"/>
    <w:rsid w:val="0084588A"/>
    <w:rsid w:val="0085433D"/>
    <w:rsid w:val="00866891"/>
    <w:rsid w:val="00866FBB"/>
    <w:rsid w:val="00870564"/>
    <w:rsid w:val="00877DEF"/>
    <w:rsid w:val="00886D7B"/>
    <w:rsid w:val="008B22E6"/>
    <w:rsid w:val="008C1823"/>
    <w:rsid w:val="008E0A92"/>
    <w:rsid w:val="008E3A84"/>
    <w:rsid w:val="00910C31"/>
    <w:rsid w:val="00917B39"/>
    <w:rsid w:val="009901BC"/>
    <w:rsid w:val="009C0BC2"/>
    <w:rsid w:val="009D0FA3"/>
    <w:rsid w:val="009D2372"/>
    <w:rsid w:val="009E4312"/>
    <w:rsid w:val="00A15031"/>
    <w:rsid w:val="00A23380"/>
    <w:rsid w:val="00A312C9"/>
    <w:rsid w:val="00A44F91"/>
    <w:rsid w:val="00A464B3"/>
    <w:rsid w:val="00A5735B"/>
    <w:rsid w:val="00A5754F"/>
    <w:rsid w:val="00AC1857"/>
    <w:rsid w:val="00AC4B16"/>
    <w:rsid w:val="00AD56D0"/>
    <w:rsid w:val="00B039CE"/>
    <w:rsid w:val="00B0685D"/>
    <w:rsid w:val="00B23F11"/>
    <w:rsid w:val="00B25F4A"/>
    <w:rsid w:val="00B4387D"/>
    <w:rsid w:val="00B4678C"/>
    <w:rsid w:val="00B63A7D"/>
    <w:rsid w:val="00B63B9A"/>
    <w:rsid w:val="00B729B2"/>
    <w:rsid w:val="00B767B3"/>
    <w:rsid w:val="00B91D32"/>
    <w:rsid w:val="00BA4522"/>
    <w:rsid w:val="00BB694C"/>
    <w:rsid w:val="00BC04C2"/>
    <w:rsid w:val="00BE2074"/>
    <w:rsid w:val="00C23243"/>
    <w:rsid w:val="00C246C1"/>
    <w:rsid w:val="00C3276B"/>
    <w:rsid w:val="00C50981"/>
    <w:rsid w:val="00C623A2"/>
    <w:rsid w:val="00C642E4"/>
    <w:rsid w:val="00C719DF"/>
    <w:rsid w:val="00C87CE6"/>
    <w:rsid w:val="00C97D9D"/>
    <w:rsid w:val="00CA02D1"/>
    <w:rsid w:val="00CA11CD"/>
    <w:rsid w:val="00CB2BF8"/>
    <w:rsid w:val="00CF2AB3"/>
    <w:rsid w:val="00D03D0E"/>
    <w:rsid w:val="00D250D4"/>
    <w:rsid w:val="00D45293"/>
    <w:rsid w:val="00D5115A"/>
    <w:rsid w:val="00D64D47"/>
    <w:rsid w:val="00D73D5F"/>
    <w:rsid w:val="00D90576"/>
    <w:rsid w:val="00D91BA9"/>
    <w:rsid w:val="00D93DBA"/>
    <w:rsid w:val="00DC62B8"/>
    <w:rsid w:val="00DD65DF"/>
    <w:rsid w:val="00E14042"/>
    <w:rsid w:val="00E17C17"/>
    <w:rsid w:val="00E46F46"/>
    <w:rsid w:val="00E84955"/>
    <w:rsid w:val="00E84F44"/>
    <w:rsid w:val="00E87110"/>
    <w:rsid w:val="00E94126"/>
    <w:rsid w:val="00E9435E"/>
    <w:rsid w:val="00EA10AF"/>
    <w:rsid w:val="00EB37EF"/>
    <w:rsid w:val="00EC180C"/>
    <w:rsid w:val="00ED5474"/>
    <w:rsid w:val="00EE14F4"/>
    <w:rsid w:val="00EE214E"/>
    <w:rsid w:val="00EF1796"/>
    <w:rsid w:val="00F12777"/>
    <w:rsid w:val="00F25D76"/>
    <w:rsid w:val="00F27069"/>
    <w:rsid w:val="00F311F1"/>
    <w:rsid w:val="00F5760A"/>
    <w:rsid w:val="00F84222"/>
    <w:rsid w:val="00F8690A"/>
    <w:rsid w:val="00F90CFE"/>
    <w:rsid w:val="00FA73E1"/>
    <w:rsid w:val="00FA7DEC"/>
    <w:rsid w:val="00FB236F"/>
    <w:rsid w:val="00FB2C84"/>
    <w:rsid w:val="00FC1A44"/>
    <w:rsid w:val="00FC29EC"/>
    <w:rsid w:val="00FC3E94"/>
    <w:rsid w:val="00FD0566"/>
    <w:rsid w:val="00FE281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5C2"/>
  <w15:chartTrackingRefBased/>
  <w15:docId w15:val="{314CE004-F183-4D6A-99C7-5B196A8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ps_txtcaja"/>
    <w:qFormat/>
    <w:rsid w:val="00AC4B16"/>
    <w:pPr>
      <w:spacing w:after="160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smoscarefsnum">
    <w:name w:val="sps_moscarefsnum"/>
    <w:uiPriority w:val="1"/>
    <w:qFormat/>
    <w:rsid w:val="00BC04C2"/>
    <w:rPr>
      <w:color w:val="ED7D31" w:themeColor="accent2"/>
      <w:vertAlign w:val="superscript"/>
    </w:rPr>
  </w:style>
  <w:style w:type="paragraph" w:customStyle="1" w:styleId="spsfiguras">
    <w:name w:val="sps_figuras"/>
    <w:basedOn w:val="Normal"/>
    <w:uiPriority w:val="99"/>
    <w:rsid w:val="00053F5D"/>
    <w:pPr>
      <w:autoSpaceDE w:val="0"/>
      <w:autoSpaceDN w:val="0"/>
      <w:adjustRightInd w:val="0"/>
      <w:spacing w:before="170" w:line="270" w:lineRule="atLeast"/>
      <w:jc w:val="center"/>
      <w:textAlignment w:val="center"/>
    </w:pPr>
    <w:rPr>
      <w:rFonts w:cs="BookAntiqua"/>
      <w:color w:val="000000"/>
      <w:szCs w:val="18"/>
    </w:rPr>
  </w:style>
  <w:style w:type="paragraph" w:customStyle="1" w:styleId="spstablastexto">
    <w:name w:val="sps_tablas_texto"/>
    <w:basedOn w:val="Normal"/>
    <w:uiPriority w:val="99"/>
    <w:rsid w:val="00053F5D"/>
    <w:pPr>
      <w:autoSpaceDE w:val="0"/>
      <w:autoSpaceDN w:val="0"/>
      <w:adjustRightInd w:val="0"/>
      <w:spacing w:line="200" w:lineRule="atLeast"/>
      <w:textAlignment w:val="center"/>
    </w:pPr>
    <w:rPr>
      <w:rFonts w:cs="BookAntiqua"/>
      <w:color w:val="000000"/>
    </w:rPr>
  </w:style>
  <w:style w:type="paragraph" w:customStyle="1" w:styleId="spstablasepig">
    <w:name w:val="sps_tablas_epig"/>
    <w:basedOn w:val="spstablastexto"/>
    <w:uiPriority w:val="99"/>
    <w:rsid w:val="00053F5D"/>
    <w:rPr>
      <w:rFonts w:cs="BookAntiqua-Bold"/>
      <w:b/>
      <w:bCs/>
      <w:color w:val="auto"/>
    </w:rPr>
  </w:style>
  <w:style w:type="character" w:customStyle="1" w:styleId="spsnegritas">
    <w:name w:val="sps_negritas"/>
    <w:uiPriority w:val="99"/>
    <w:rsid w:val="00053F5D"/>
    <w:rPr>
      <w:b/>
      <w:bCs/>
    </w:rPr>
  </w:style>
  <w:style w:type="character" w:customStyle="1" w:styleId="spssubindices">
    <w:name w:val="sps_subindices"/>
    <w:uiPriority w:val="99"/>
    <w:rsid w:val="00053F5D"/>
    <w:rPr>
      <w:vertAlign w:val="subscript"/>
    </w:rPr>
  </w:style>
  <w:style w:type="character" w:customStyle="1" w:styleId="spscursivas">
    <w:name w:val="sps_cursivas"/>
    <w:uiPriority w:val="99"/>
    <w:rsid w:val="00053F5D"/>
    <w:rPr>
      <w:i/>
      <w:iCs/>
    </w:rPr>
  </w:style>
  <w:style w:type="character" w:customStyle="1" w:styleId="spssuperindices">
    <w:name w:val="sps_superindices"/>
    <w:uiPriority w:val="99"/>
    <w:rsid w:val="00053F5D"/>
    <w:rPr>
      <w:vertAlign w:val="superscript"/>
    </w:rPr>
  </w:style>
  <w:style w:type="paragraph" w:customStyle="1" w:styleId="spsdoi">
    <w:name w:val="sps_doi"/>
    <w:basedOn w:val="Normal"/>
    <w:next w:val="spsseccion"/>
    <w:qFormat/>
    <w:rsid w:val="00053F5D"/>
    <w:pPr>
      <w:jc w:val="right"/>
    </w:pPr>
  </w:style>
  <w:style w:type="paragraph" w:customStyle="1" w:styleId="spsseccion">
    <w:name w:val="sps_seccion"/>
    <w:basedOn w:val="Normal"/>
    <w:next w:val="spstitulooriginal"/>
    <w:qFormat/>
    <w:rsid w:val="00053F5D"/>
    <w:pPr>
      <w:jc w:val="right"/>
    </w:pPr>
  </w:style>
  <w:style w:type="paragraph" w:customStyle="1" w:styleId="spstitulooriginal">
    <w:name w:val="sps_titulo_original"/>
    <w:basedOn w:val="Normal"/>
    <w:qFormat/>
    <w:rsid w:val="00053F5D"/>
    <w:pPr>
      <w:jc w:val="center"/>
    </w:pPr>
    <w:rPr>
      <w:b/>
      <w:sz w:val="28"/>
    </w:rPr>
  </w:style>
  <w:style w:type="paragraph" w:customStyle="1" w:styleId="spstitulotraduc">
    <w:name w:val="sps_titulo_traduc"/>
    <w:basedOn w:val="spstitulooriginal"/>
    <w:qFormat/>
    <w:rsid w:val="00053F5D"/>
  </w:style>
  <w:style w:type="paragraph" w:customStyle="1" w:styleId="spsautores">
    <w:name w:val="sps_autores"/>
    <w:basedOn w:val="Normal"/>
    <w:qFormat/>
    <w:rsid w:val="00053F5D"/>
  </w:style>
  <w:style w:type="paragraph" w:customStyle="1" w:styleId="spsafiliaciones">
    <w:name w:val="sps_afiliaciones"/>
    <w:basedOn w:val="Normal"/>
    <w:qFormat/>
    <w:rsid w:val="00053F5D"/>
  </w:style>
  <w:style w:type="paragraph" w:customStyle="1" w:styleId="spscorrespondencia">
    <w:name w:val="sps_correspondencia"/>
    <w:basedOn w:val="Normal"/>
    <w:qFormat/>
    <w:rsid w:val="00053F5D"/>
  </w:style>
  <w:style w:type="paragraph" w:customStyle="1" w:styleId="spsresumentit">
    <w:name w:val="sps_resumen_tit"/>
    <w:basedOn w:val="Normal"/>
    <w:qFormat/>
    <w:rsid w:val="00053F5D"/>
    <w:rPr>
      <w:b/>
    </w:rPr>
  </w:style>
  <w:style w:type="paragraph" w:customStyle="1" w:styleId="spsresumtxt">
    <w:name w:val="sps_resum_txt"/>
    <w:basedOn w:val="Normal"/>
    <w:qFormat/>
    <w:rsid w:val="00053F5D"/>
  </w:style>
  <w:style w:type="paragraph" w:customStyle="1" w:styleId="spspalabrasclave">
    <w:name w:val="sps_palabrasclave"/>
    <w:basedOn w:val="spsresumtxt"/>
    <w:qFormat/>
    <w:rsid w:val="00053F5D"/>
  </w:style>
  <w:style w:type="paragraph" w:customStyle="1" w:styleId="spsabstracttitulo">
    <w:name w:val="sps_abstract_titulo"/>
    <w:basedOn w:val="spsresumentit"/>
    <w:qFormat/>
    <w:rsid w:val="00053F5D"/>
  </w:style>
  <w:style w:type="paragraph" w:customStyle="1" w:styleId="spsabstracttxt">
    <w:name w:val="sps_abstract_txt"/>
    <w:basedOn w:val="spsresumtxt"/>
    <w:qFormat/>
    <w:rsid w:val="00053F5D"/>
  </w:style>
  <w:style w:type="paragraph" w:customStyle="1" w:styleId="spskeywords">
    <w:name w:val="sps_keywords"/>
    <w:basedOn w:val="spspalabrasclave"/>
    <w:qFormat/>
    <w:rsid w:val="00053F5D"/>
  </w:style>
  <w:style w:type="paragraph" w:customStyle="1" w:styleId="spsfinanciacion">
    <w:name w:val="sps_financiacion"/>
    <w:basedOn w:val="Normal"/>
    <w:qFormat/>
    <w:rsid w:val="00053F5D"/>
  </w:style>
  <w:style w:type="paragraph" w:customStyle="1" w:styleId="spsconflictinteres">
    <w:name w:val="sps_conflictinteres"/>
    <w:basedOn w:val="spsfinanciacion"/>
    <w:qFormat/>
    <w:rsid w:val="00053F5D"/>
  </w:style>
  <w:style w:type="paragraph" w:customStyle="1" w:styleId="spsfechas">
    <w:name w:val="sps_fechas"/>
    <w:basedOn w:val="spsfinanciacion"/>
    <w:qFormat/>
    <w:rsid w:val="00053F5D"/>
  </w:style>
  <w:style w:type="paragraph" w:customStyle="1" w:styleId="spstitsecc1">
    <w:name w:val="sps_tit_secc_1"/>
    <w:basedOn w:val="Normal"/>
    <w:qFormat/>
    <w:rsid w:val="00053F5D"/>
    <w:pPr>
      <w:jc w:val="center"/>
    </w:pPr>
    <w:rPr>
      <w:b/>
      <w:sz w:val="32"/>
    </w:rPr>
  </w:style>
  <w:style w:type="paragraph" w:customStyle="1" w:styleId="spstitsecc2">
    <w:name w:val="sps_tit_secc_2"/>
    <w:basedOn w:val="spstitsecc1"/>
    <w:qFormat/>
    <w:rsid w:val="00053F5D"/>
    <w:rPr>
      <w:sz w:val="28"/>
    </w:rPr>
  </w:style>
  <w:style w:type="paragraph" w:customStyle="1" w:styleId="spsreferenciasnum">
    <w:name w:val="sps_referencias_num"/>
    <w:basedOn w:val="Normal"/>
    <w:uiPriority w:val="99"/>
    <w:qFormat/>
    <w:rsid w:val="00053F5D"/>
  </w:style>
  <w:style w:type="paragraph" w:customStyle="1" w:styleId="spsreferentitulo">
    <w:name w:val="sps_referen_titulo"/>
    <w:basedOn w:val="spsreferenciasnum"/>
    <w:qFormat/>
    <w:rsid w:val="00053F5D"/>
    <w:rPr>
      <w:b/>
    </w:rPr>
  </w:style>
  <w:style w:type="paragraph" w:customStyle="1" w:styleId="spsfigurtitulo">
    <w:name w:val="sps_figur_titulo"/>
    <w:basedOn w:val="Normal"/>
    <w:qFormat/>
    <w:rsid w:val="00053F5D"/>
    <w:pPr>
      <w:jc w:val="center"/>
    </w:pPr>
  </w:style>
  <w:style w:type="character" w:customStyle="1" w:styleId="spsmoscaaff">
    <w:name w:val="sps_mosca_aff"/>
    <w:uiPriority w:val="1"/>
    <w:qFormat/>
    <w:rsid w:val="00053F5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F5D"/>
    <w:rPr>
      <w:color w:val="605E5C"/>
      <w:shd w:val="clear" w:color="auto" w:fill="E1DFDD"/>
    </w:rPr>
  </w:style>
  <w:style w:type="paragraph" w:customStyle="1" w:styleId="spslineablanca">
    <w:name w:val="sps_lineablanca"/>
    <w:basedOn w:val="Normal"/>
    <w:qFormat/>
    <w:rsid w:val="00A44F91"/>
    <w:rPr>
      <w:color w:val="FFD966" w:themeColor="accent4" w:themeTint="99"/>
      <w:lang w:val="es-ES_tradnl"/>
    </w:rPr>
  </w:style>
  <w:style w:type="paragraph" w:customStyle="1" w:styleId="spsinstrucciones">
    <w:name w:val="sps_instrucciones"/>
    <w:basedOn w:val="spslineablanca"/>
    <w:qFormat/>
    <w:rsid w:val="00053F5D"/>
    <w:rPr>
      <w:b/>
      <w:color w:val="FF0000"/>
    </w:rPr>
  </w:style>
  <w:style w:type="paragraph" w:styleId="Textonotapie">
    <w:name w:val="footnote text"/>
    <w:aliases w:val="sps_notaspie"/>
    <w:basedOn w:val="Normal"/>
    <w:link w:val="TextonotapieCar"/>
    <w:uiPriority w:val="99"/>
    <w:unhideWhenUsed/>
    <w:rsid w:val="00053F5D"/>
    <w:rPr>
      <w:sz w:val="18"/>
    </w:rPr>
  </w:style>
  <w:style w:type="character" w:customStyle="1" w:styleId="TextonotapieCar">
    <w:name w:val="Texto nota pie Car"/>
    <w:aliases w:val="sps_notaspie Car"/>
    <w:basedOn w:val="Fuentedeprrafopredeter"/>
    <w:link w:val="Textonotapie"/>
    <w:uiPriority w:val="99"/>
    <w:rsid w:val="00053F5D"/>
    <w:rPr>
      <w:sz w:val="18"/>
    </w:rPr>
  </w:style>
  <w:style w:type="character" w:styleId="Refdenotaalpie">
    <w:name w:val="footnote reference"/>
    <w:aliases w:val="sps_moscanotas"/>
    <w:uiPriority w:val="99"/>
    <w:unhideWhenUsed/>
    <w:rsid w:val="00053F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3F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F5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F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F5D"/>
    <w:rPr>
      <w:rFonts w:ascii="Segoe UI" w:hAnsi="Segoe UI" w:cs="Segoe UI"/>
      <w:sz w:val="18"/>
      <w:szCs w:val="18"/>
    </w:rPr>
  </w:style>
  <w:style w:type="paragraph" w:customStyle="1" w:styleId="spstitsecc3">
    <w:name w:val="sps_tit_secc_3"/>
    <w:basedOn w:val="spstitsecc2"/>
    <w:qFormat/>
    <w:rsid w:val="005C7C10"/>
    <w:rPr>
      <w:sz w:val="26"/>
      <w:lang w:val="es-ES_tradnl"/>
    </w:rPr>
  </w:style>
  <w:style w:type="paragraph" w:customStyle="1" w:styleId="spstablasnotas">
    <w:name w:val="sps_tablas_notas"/>
    <w:basedOn w:val="spstablastexto"/>
    <w:qFormat/>
    <w:rsid w:val="0006233D"/>
    <w:pPr>
      <w:jc w:val="center"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1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579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46C1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6366"/>
    <w:rPr>
      <w:color w:val="605E5C"/>
      <w:shd w:val="clear" w:color="auto" w:fill="E1DFDD"/>
    </w:rPr>
  </w:style>
  <w:style w:type="paragraph" w:customStyle="1" w:styleId="spscitasdos">
    <w:name w:val="sps_citas_dos"/>
    <w:basedOn w:val="Normal"/>
    <w:qFormat/>
    <w:rsid w:val="00402300"/>
    <w:pPr>
      <w:ind w:left="2268"/>
    </w:pPr>
  </w:style>
  <w:style w:type="character" w:styleId="Refdecomentario">
    <w:name w:val="annotation reference"/>
    <w:basedOn w:val="Fuentedeprrafopredeter"/>
    <w:uiPriority w:val="99"/>
    <w:semiHidden/>
    <w:unhideWhenUsed/>
    <w:rsid w:val="00F84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2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222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222"/>
    <w:rPr>
      <w:rFonts w:ascii="Arial" w:hAnsi="Arial"/>
      <w:b/>
      <w:bCs/>
      <w:sz w:val="20"/>
      <w:szCs w:val="20"/>
    </w:rPr>
  </w:style>
  <w:style w:type="character" w:customStyle="1" w:styleId="spsorcid">
    <w:name w:val="sps_orcid"/>
    <w:basedOn w:val="Fuentedeprrafopredeter"/>
    <w:uiPriority w:val="1"/>
    <w:qFormat/>
    <w:rsid w:val="008B22E6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357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0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8976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761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5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org.mx/avaliacao/manual_marcacion/preparacion_archivo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lm.nih.gov/bsd/uniform_require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Francisco Vega Álvarez</cp:lastModifiedBy>
  <cp:revision>5</cp:revision>
  <dcterms:created xsi:type="dcterms:W3CDTF">2021-02-04T23:10:00Z</dcterms:created>
  <dcterms:modified xsi:type="dcterms:W3CDTF">2023-04-24T15:16:00Z</dcterms:modified>
</cp:coreProperties>
</file>